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  <w:bookmarkStart w:id="0" w:name="_Hlk534548860"/>
    </w:p>
    <w:p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:rsidR="00C1076F" w:rsidRP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:rsidR="00C1076F" w:rsidRPr="00C1076F" w:rsidRDefault="00086CDD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  <w:r>
        <w:rPr>
          <w:rFonts w:cstheme="minorHAnsi"/>
          <w:b/>
          <w:sz w:val="4"/>
          <w:szCs w:val="4"/>
        </w:rPr>
        <w:t>22</w:t>
      </w:r>
    </w:p>
    <w:p w:rsidR="00C1076F" w:rsidRP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36"/>
          <w:szCs w:val="36"/>
        </w:rPr>
      </w:pPr>
      <w:r w:rsidRPr="00C1076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AFEAB1" wp14:editId="07CB61EB">
                <wp:simplePos x="0" y="0"/>
                <wp:positionH relativeFrom="margin">
                  <wp:align>center</wp:align>
                </wp:positionH>
                <wp:positionV relativeFrom="paragraph">
                  <wp:posOffset>-360680</wp:posOffset>
                </wp:positionV>
                <wp:extent cx="4048125" cy="666750"/>
                <wp:effectExtent l="76200" t="57150" r="85725" b="95250"/>
                <wp:wrapNone/>
                <wp:docPr id="380" name="Rounded Rectangl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8125" cy="6667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076F" w:rsidRPr="006B0486" w:rsidRDefault="00FB5F97" w:rsidP="00C1076F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6B0486">
                              <w:rPr>
                                <w:rFonts w:cstheme="minorHAnsi"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The </w:t>
                            </w:r>
                            <w:r w:rsidR="006B0486" w:rsidRPr="006B0486">
                              <w:rPr>
                                <w:rFonts w:cstheme="minorHAnsi"/>
                                <w:color w:val="000000" w:themeColor="text1"/>
                                <w:sz w:val="48"/>
                                <w:szCs w:val="48"/>
                              </w:rPr>
                              <w:t>U.K</w:t>
                            </w:r>
                            <w:r w:rsidR="006B0486">
                              <w:rPr>
                                <w:rFonts w:cstheme="minorHAnsi"/>
                                <w:color w:val="000000" w:themeColor="text1"/>
                                <w:sz w:val="48"/>
                                <w:szCs w:val="48"/>
                              </w:rPr>
                              <w:t>.</w:t>
                            </w:r>
                            <w:r w:rsidR="006B0486" w:rsidRPr="006B0486">
                              <w:rPr>
                                <w:rFonts w:cstheme="minorHAnsi"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and </w:t>
                            </w:r>
                            <w:proofErr w:type="gramStart"/>
                            <w:r w:rsidR="006B0486" w:rsidRPr="006B0486">
                              <w:rPr>
                                <w:rFonts w:cstheme="minorHAnsi"/>
                                <w:color w:val="000000" w:themeColor="text1"/>
                                <w:sz w:val="48"/>
                                <w:szCs w:val="48"/>
                              </w:rPr>
                              <w:t>The</w:t>
                            </w:r>
                            <w:proofErr w:type="gramEnd"/>
                            <w:r w:rsidR="006B0486" w:rsidRPr="006B0486">
                              <w:rPr>
                                <w:rFonts w:cstheme="minorHAnsi"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B0486">
                              <w:rPr>
                                <w:rFonts w:cstheme="minorHAnsi"/>
                                <w:color w:val="000000" w:themeColor="text1"/>
                                <w:sz w:val="48"/>
                                <w:szCs w:val="48"/>
                              </w:rPr>
                              <w:t>Midlands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AFEAB1" id="Rounded Rectangle 279" o:spid="_x0000_s1026" style="position:absolute;margin-left:0;margin-top:-28.4pt;width:318.75pt;height:52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" fillcolor="#b4c6e7 [1300]" strokecolor="black [3213]" strokeweight="2.25pt">
                <v:shadow on="t" color="black" opacity="41287f" offset="0,1.5pt"/>
                <v:textbox>
                  <w:txbxContent>
                    <w:p w:rsidR="00C1076F" w:rsidRPr="006B0486" w:rsidRDefault="00FB5F97" w:rsidP="00C1076F">
                      <w:pPr>
                        <w:spacing w:after="0"/>
                        <w:jc w:val="center"/>
                        <w:rPr>
                          <w:rFonts w:cstheme="minorHAnsi"/>
                          <w:color w:val="000000" w:themeColor="text1"/>
                          <w:sz w:val="48"/>
                          <w:szCs w:val="48"/>
                        </w:rPr>
                      </w:pPr>
                      <w:r w:rsidRPr="006B0486">
                        <w:rPr>
                          <w:rFonts w:cstheme="minorHAnsi"/>
                          <w:color w:val="000000" w:themeColor="text1"/>
                          <w:sz w:val="48"/>
                          <w:szCs w:val="48"/>
                        </w:rPr>
                        <w:t xml:space="preserve">The </w:t>
                      </w:r>
                      <w:r w:rsidR="006B0486" w:rsidRPr="006B0486">
                        <w:rPr>
                          <w:rFonts w:cstheme="minorHAnsi"/>
                          <w:color w:val="000000" w:themeColor="text1"/>
                          <w:sz w:val="48"/>
                          <w:szCs w:val="48"/>
                        </w:rPr>
                        <w:t>U.K</w:t>
                      </w:r>
                      <w:r w:rsidR="006B0486">
                        <w:rPr>
                          <w:rFonts w:cstheme="minorHAnsi"/>
                          <w:color w:val="000000" w:themeColor="text1"/>
                          <w:sz w:val="48"/>
                          <w:szCs w:val="48"/>
                        </w:rPr>
                        <w:t>.</w:t>
                      </w:r>
                      <w:r w:rsidR="006B0486" w:rsidRPr="006B0486">
                        <w:rPr>
                          <w:rFonts w:cstheme="minorHAnsi"/>
                          <w:color w:val="000000" w:themeColor="text1"/>
                          <w:sz w:val="48"/>
                          <w:szCs w:val="48"/>
                        </w:rPr>
                        <w:t xml:space="preserve"> and </w:t>
                      </w:r>
                      <w:proofErr w:type="gramStart"/>
                      <w:r w:rsidR="006B0486" w:rsidRPr="006B0486">
                        <w:rPr>
                          <w:rFonts w:cstheme="minorHAnsi"/>
                          <w:color w:val="000000" w:themeColor="text1"/>
                          <w:sz w:val="48"/>
                          <w:szCs w:val="48"/>
                        </w:rPr>
                        <w:t>The</w:t>
                      </w:r>
                      <w:proofErr w:type="gramEnd"/>
                      <w:r w:rsidR="006B0486" w:rsidRPr="006B0486">
                        <w:rPr>
                          <w:rFonts w:cstheme="minorHAnsi"/>
                          <w:color w:val="000000" w:themeColor="text1"/>
                          <w:sz w:val="48"/>
                          <w:szCs w:val="48"/>
                        </w:rPr>
                        <w:t xml:space="preserve"> </w:t>
                      </w:r>
                      <w:r w:rsidRPr="006B0486">
                        <w:rPr>
                          <w:rFonts w:cstheme="minorHAnsi"/>
                          <w:color w:val="000000" w:themeColor="text1"/>
                          <w:sz w:val="48"/>
                          <w:szCs w:val="48"/>
                        </w:rPr>
                        <w:t>Midlands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GridTable5Dark-Accent1"/>
        <w:tblpPr w:leftFromText="180" w:rightFromText="180" w:vertAnchor="text" w:horzAnchor="page" w:tblpX="653" w:tblpY="2395"/>
        <w:tblW w:w="0" w:type="auto"/>
        <w:tblLook w:val="04A0" w:firstRow="1" w:lastRow="0" w:firstColumn="1" w:lastColumn="0" w:noHBand="0" w:noVBand="1"/>
      </w:tblPr>
      <w:tblGrid>
        <w:gridCol w:w="1749"/>
        <w:gridCol w:w="768"/>
        <w:gridCol w:w="3720"/>
      </w:tblGrid>
      <w:tr w:rsidR="00C1076F" w:rsidRPr="00C1076F" w:rsidTr="00C107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7" w:type="dxa"/>
            <w:gridSpan w:val="2"/>
          </w:tcPr>
          <w:p w:rsidR="00C1076F" w:rsidRPr="00C1076F" w:rsidRDefault="00C1076F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36"/>
                <w:szCs w:val="36"/>
              </w:rPr>
            </w:pPr>
          </w:p>
        </w:tc>
        <w:tc>
          <w:tcPr>
            <w:tcW w:w="3720" w:type="dxa"/>
          </w:tcPr>
          <w:p w:rsidR="00C1076F" w:rsidRPr="00C1076F" w:rsidRDefault="00C1076F" w:rsidP="00C1076F">
            <w:pPr>
              <w:tabs>
                <w:tab w:val="left" w:pos="6521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000000" w:themeColor="text1"/>
                <w:sz w:val="36"/>
                <w:szCs w:val="36"/>
              </w:rPr>
            </w:pPr>
            <w:r w:rsidRPr="00C1076F">
              <w:rPr>
                <w:rFonts w:cstheme="minorHAnsi"/>
                <w:b w:val="0"/>
                <w:color w:val="000000" w:themeColor="text1"/>
                <w:sz w:val="36"/>
                <w:szCs w:val="36"/>
              </w:rPr>
              <w:t>Key Vocabulary</w:t>
            </w:r>
          </w:p>
        </w:tc>
      </w:tr>
      <w:tr w:rsidR="00C1076F" w:rsidRPr="00C1076F" w:rsidTr="00C107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:rsidR="00C1076F" w:rsidRPr="002021C2" w:rsidRDefault="00FB5F97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20"/>
                <w:szCs w:val="20"/>
              </w:rPr>
            </w:pPr>
            <w:r w:rsidRPr="002021C2">
              <w:rPr>
                <w:rFonts w:cstheme="minorHAnsi"/>
                <w:b w:val="0"/>
                <w:color w:val="000000" w:themeColor="text1"/>
                <w:sz w:val="20"/>
                <w:szCs w:val="20"/>
              </w:rPr>
              <w:t>Physical Geography</w:t>
            </w:r>
          </w:p>
        </w:tc>
        <w:tc>
          <w:tcPr>
            <w:tcW w:w="4488" w:type="dxa"/>
            <w:gridSpan w:val="2"/>
          </w:tcPr>
          <w:p w:rsidR="00C1076F" w:rsidRPr="00C1076F" w:rsidRDefault="00FB5F97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The Physical Geography of a country or region is the natural features that are there without human intervention, </w:t>
            </w:r>
            <w:proofErr w:type="spellStart"/>
            <w:r>
              <w:rPr>
                <w:rFonts w:cstheme="minorHAnsi"/>
                <w:sz w:val="18"/>
                <w:szCs w:val="18"/>
              </w:rPr>
              <w:t>eg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rivers, mountains, hills, lakes </w:t>
            </w:r>
            <w:proofErr w:type="spellStart"/>
            <w:r>
              <w:rPr>
                <w:rFonts w:cstheme="minorHAnsi"/>
                <w:sz w:val="18"/>
                <w:szCs w:val="18"/>
              </w:rPr>
              <w:t>etc</w:t>
            </w:r>
            <w:proofErr w:type="spellEnd"/>
          </w:p>
          <w:p w:rsidR="00C1076F" w:rsidRPr="00C1076F" w:rsidRDefault="00C1076F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C1076F" w:rsidRPr="00C1076F" w:rsidTr="00C107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:rsidR="00C1076F" w:rsidRPr="002021C2" w:rsidRDefault="00FB5F97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20"/>
                <w:szCs w:val="20"/>
              </w:rPr>
            </w:pPr>
            <w:r w:rsidRPr="002021C2">
              <w:rPr>
                <w:rFonts w:cstheme="minorHAnsi"/>
                <w:b w:val="0"/>
                <w:color w:val="000000" w:themeColor="text1"/>
                <w:sz w:val="20"/>
                <w:szCs w:val="20"/>
              </w:rPr>
              <w:t>Human Geography</w:t>
            </w:r>
          </w:p>
        </w:tc>
        <w:tc>
          <w:tcPr>
            <w:tcW w:w="4488" w:type="dxa"/>
            <w:gridSpan w:val="2"/>
          </w:tcPr>
          <w:p w:rsidR="00C1076F" w:rsidRPr="00C1076F" w:rsidRDefault="00C1076F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="00C1076F" w:rsidRPr="00FB5F97" w:rsidRDefault="00FB5F97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 w:rsidRPr="00FB5F97">
              <w:rPr>
                <w:rFonts w:cstheme="minorHAnsi"/>
                <w:sz w:val="16"/>
                <w:szCs w:val="16"/>
              </w:rPr>
              <w:t>The economic environmental and social impact of people on the earth.  This includes population, trade, industry and settlements.</w:t>
            </w:r>
          </w:p>
        </w:tc>
      </w:tr>
      <w:tr w:rsidR="00C1076F" w:rsidRPr="00C1076F" w:rsidTr="00C107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:rsidR="00C1076F" w:rsidRPr="002021C2" w:rsidRDefault="00FB5F97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20"/>
                <w:szCs w:val="20"/>
              </w:rPr>
            </w:pPr>
            <w:r w:rsidRPr="002021C2">
              <w:rPr>
                <w:rFonts w:cstheme="minorHAnsi"/>
                <w:b w:val="0"/>
                <w:color w:val="000000" w:themeColor="text1"/>
                <w:sz w:val="20"/>
                <w:szCs w:val="20"/>
              </w:rPr>
              <w:t>Relief</w:t>
            </w:r>
          </w:p>
        </w:tc>
        <w:tc>
          <w:tcPr>
            <w:tcW w:w="4488" w:type="dxa"/>
            <w:gridSpan w:val="2"/>
          </w:tcPr>
          <w:p w:rsidR="00C1076F" w:rsidRPr="00C1076F" w:rsidRDefault="00C1076F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="00C1076F" w:rsidRPr="00C1076F" w:rsidRDefault="00FB5F97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Relief is how high the land surface is, or how flat or steep </w:t>
            </w:r>
          </w:p>
        </w:tc>
      </w:tr>
      <w:tr w:rsidR="00C1076F" w:rsidRPr="00C1076F" w:rsidTr="00C107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:rsidR="00C1076F" w:rsidRPr="002021C2" w:rsidRDefault="002021C2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20"/>
                <w:szCs w:val="20"/>
              </w:rPr>
            </w:pPr>
            <w:r w:rsidRPr="002021C2">
              <w:rPr>
                <w:rFonts w:cstheme="minorHAnsi"/>
                <w:b w:val="0"/>
                <w:color w:val="000000" w:themeColor="text1"/>
                <w:sz w:val="20"/>
                <w:szCs w:val="20"/>
              </w:rPr>
              <w:t>census</w:t>
            </w:r>
          </w:p>
        </w:tc>
        <w:tc>
          <w:tcPr>
            <w:tcW w:w="4488" w:type="dxa"/>
            <w:gridSpan w:val="2"/>
          </w:tcPr>
          <w:p w:rsidR="00C1076F" w:rsidRPr="00C1076F" w:rsidRDefault="00C1076F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="00C1076F" w:rsidRPr="00C1076F" w:rsidRDefault="002021C2" w:rsidP="002021C2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When a detailed study of population takes place</w:t>
            </w:r>
          </w:p>
        </w:tc>
      </w:tr>
      <w:tr w:rsidR="00C1076F" w:rsidRPr="00C1076F" w:rsidTr="00C107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:rsidR="00C1076F" w:rsidRPr="002021C2" w:rsidRDefault="002021C2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20"/>
                <w:szCs w:val="20"/>
              </w:rPr>
            </w:pPr>
            <w:r w:rsidRPr="002021C2">
              <w:rPr>
                <w:rFonts w:cstheme="minorHAnsi"/>
                <w:b w:val="0"/>
                <w:color w:val="000000" w:themeColor="text1"/>
                <w:sz w:val="20"/>
                <w:szCs w:val="20"/>
              </w:rPr>
              <w:t>population</w:t>
            </w:r>
          </w:p>
        </w:tc>
        <w:tc>
          <w:tcPr>
            <w:tcW w:w="4488" w:type="dxa"/>
            <w:gridSpan w:val="2"/>
          </w:tcPr>
          <w:p w:rsidR="00C1076F" w:rsidRPr="00C1076F" w:rsidRDefault="00C1076F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="00C1076F" w:rsidRPr="00C1076F" w:rsidRDefault="002021C2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many people live in an area</w:t>
            </w:r>
          </w:p>
        </w:tc>
      </w:tr>
      <w:tr w:rsidR="00C1076F" w:rsidRPr="00C1076F" w:rsidTr="00C107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:rsidR="00C1076F" w:rsidRPr="002021C2" w:rsidRDefault="002021C2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20"/>
                <w:szCs w:val="20"/>
              </w:rPr>
            </w:pPr>
            <w:r w:rsidRPr="002021C2">
              <w:rPr>
                <w:rFonts w:cstheme="minorHAnsi"/>
                <w:b w:val="0"/>
                <w:color w:val="000000" w:themeColor="text1"/>
                <w:sz w:val="20"/>
                <w:szCs w:val="20"/>
              </w:rPr>
              <w:t>settlement</w:t>
            </w:r>
          </w:p>
        </w:tc>
        <w:tc>
          <w:tcPr>
            <w:tcW w:w="4488" w:type="dxa"/>
            <w:gridSpan w:val="2"/>
          </w:tcPr>
          <w:p w:rsidR="00C1076F" w:rsidRPr="00C1076F" w:rsidRDefault="002021C2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 place where people live </w:t>
            </w:r>
            <w:proofErr w:type="spellStart"/>
            <w:r>
              <w:rPr>
                <w:rFonts w:cstheme="minorHAnsi"/>
                <w:sz w:val="18"/>
                <w:szCs w:val="18"/>
              </w:rPr>
              <w:t>eg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a town city or village</w:t>
            </w:r>
          </w:p>
          <w:p w:rsidR="00C1076F" w:rsidRPr="00C1076F" w:rsidRDefault="00C1076F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C1076F" w:rsidRPr="00C1076F" w:rsidTr="00C107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:rsidR="00C1076F" w:rsidRPr="002021C2" w:rsidRDefault="002021C2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20"/>
                <w:szCs w:val="20"/>
              </w:rPr>
            </w:pPr>
            <w:r w:rsidRPr="002021C2">
              <w:rPr>
                <w:rFonts w:cstheme="minorHAnsi"/>
                <w:b w:val="0"/>
                <w:color w:val="000000" w:themeColor="text1"/>
                <w:sz w:val="20"/>
                <w:szCs w:val="20"/>
              </w:rPr>
              <w:t>urban</w:t>
            </w:r>
          </w:p>
        </w:tc>
        <w:tc>
          <w:tcPr>
            <w:tcW w:w="4488" w:type="dxa"/>
            <w:gridSpan w:val="2"/>
          </w:tcPr>
          <w:p w:rsidR="00C1076F" w:rsidRPr="00C1076F" w:rsidRDefault="002021C2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Buildings in towns and cities</w:t>
            </w:r>
          </w:p>
          <w:p w:rsidR="00C1076F" w:rsidRPr="00C1076F" w:rsidRDefault="00C1076F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C1076F" w:rsidRPr="00C1076F" w:rsidTr="00C107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:rsidR="00C1076F" w:rsidRPr="002021C2" w:rsidRDefault="002021C2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20"/>
                <w:szCs w:val="20"/>
              </w:rPr>
            </w:pPr>
            <w:r w:rsidRPr="002021C2">
              <w:rPr>
                <w:rFonts w:cstheme="minorHAnsi"/>
                <w:b w:val="0"/>
                <w:color w:val="000000" w:themeColor="text1"/>
                <w:sz w:val="20"/>
                <w:szCs w:val="20"/>
              </w:rPr>
              <w:t>rural</w:t>
            </w:r>
          </w:p>
        </w:tc>
        <w:tc>
          <w:tcPr>
            <w:tcW w:w="4488" w:type="dxa"/>
            <w:gridSpan w:val="2"/>
          </w:tcPr>
          <w:p w:rsidR="00C1076F" w:rsidRPr="00C1076F" w:rsidRDefault="00C1076F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="00C1076F" w:rsidRPr="00C1076F" w:rsidRDefault="002021C2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Mainly countryside</w:t>
            </w:r>
          </w:p>
        </w:tc>
      </w:tr>
      <w:tr w:rsidR="00C1076F" w:rsidRPr="00C1076F" w:rsidTr="00C107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:rsidR="00C1076F" w:rsidRPr="002021C2" w:rsidRDefault="002021C2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20"/>
                <w:szCs w:val="20"/>
              </w:rPr>
            </w:pPr>
            <w:r w:rsidRPr="002021C2">
              <w:rPr>
                <w:rFonts w:cstheme="minorHAnsi"/>
                <w:b w:val="0"/>
                <w:color w:val="000000" w:themeColor="text1"/>
                <w:sz w:val="20"/>
                <w:szCs w:val="20"/>
              </w:rPr>
              <w:t>conurbation</w:t>
            </w:r>
          </w:p>
        </w:tc>
        <w:tc>
          <w:tcPr>
            <w:tcW w:w="4488" w:type="dxa"/>
            <w:gridSpan w:val="2"/>
          </w:tcPr>
          <w:p w:rsidR="00C1076F" w:rsidRPr="00C1076F" w:rsidRDefault="002021C2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Where areas of different towns or cities have merged.</w:t>
            </w:r>
          </w:p>
          <w:p w:rsidR="00C1076F" w:rsidRPr="00C1076F" w:rsidRDefault="00C1076F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C1076F" w:rsidRPr="00C1076F" w:rsidTr="00C107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:rsidR="00C1076F" w:rsidRPr="002021C2" w:rsidRDefault="002021C2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 w:val="0"/>
                <w:color w:val="000000" w:themeColor="text1"/>
                <w:sz w:val="20"/>
                <w:szCs w:val="20"/>
              </w:rPr>
              <w:t>t</w:t>
            </w:r>
            <w:r w:rsidRPr="002021C2">
              <w:rPr>
                <w:rFonts w:cstheme="minorHAnsi"/>
                <w:b w:val="0"/>
                <w:color w:val="000000" w:themeColor="text1"/>
                <w:sz w:val="20"/>
                <w:szCs w:val="20"/>
              </w:rPr>
              <w:t>ransport</w:t>
            </w:r>
          </w:p>
        </w:tc>
        <w:tc>
          <w:tcPr>
            <w:tcW w:w="4488" w:type="dxa"/>
            <w:gridSpan w:val="2"/>
          </w:tcPr>
          <w:p w:rsidR="00C1076F" w:rsidRPr="00C1076F" w:rsidRDefault="00C1076F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="00C1076F" w:rsidRPr="00C1076F" w:rsidRDefault="002021C2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people move from place to place</w:t>
            </w:r>
          </w:p>
        </w:tc>
      </w:tr>
      <w:tr w:rsidR="00C1076F" w:rsidRPr="00C1076F" w:rsidTr="00C107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:rsidR="00C1076F" w:rsidRPr="002021C2" w:rsidRDefault="002021C2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20"/>
                <w:szCs w:val="20"/>
              </w:rPr>
            </w:pPr>
            <w:r w:rsidRPr="002021C2">
              <w:rPr>
                <w:rFonts w:cstheme="minorHAnsi"/>
                <w:b w:val="0"/>
                <w:color w:val="000000" w:themeColor="text1"/>
                <w:sz w:val="20"/>
                <w:szCs w:val="20"/>
              </w:rPr>
              <w:t>trade and industry</w:t>
            </w:r>
          </w:p>
        </w:tc>
        <w:tc>
          <w:tcPr>
            <w:tcW w:w="4488" w:type="dxa"/>
            <w:gridSpan w:val="2"/>
          </w:tcPr>
          <w:p w:rsidR="00C1076F" w:rsidRPr="00C1076F" w:rsidRDefault="00C1076F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="00C1076F" w:rsidRPr="00C1076F" w:rsidRDefault="002021C2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people buy sell or make in their area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381"/>
        <w:tblOverlap w:val="never"/>
        <w:tblW w:w="11782" w:type="dxa"/>
        <w:tblLook w:val="04A0" w:firstRow="1" w:lastRow="0" w:firstColumn="1" w:lastColumn="0" w:noHBand="0" w:noVBand="1"/>
      </w:tblPr>
      <w:tblGrid>
        <w:gridCol w:w="3066"/>
        <w:gridCol w:w="3026"/>
        <w:gridCol w:w="2843"/>
        <w:gridCol w:w="2847"/>
      </w:tblGrid>
      <w:tr w:rsidR="00FB5F97" w:rsidRPr="00C1076F" w:rsidTr="00FB5F97">
        <w:trPr>
          <w:trHeight w:val="248"/>
        </w:trPr>
        <w:tc>
          <w:tcPr>
            <w:tcW w:w="3066" w:type="dxa"/>
            <w:shd w:val="clear" w:color="auto" w:fill="D9E2F3" w:themeFill="accent1" w:themeFillTint="33"/>
          </w:tcPr>
          <w:p w:rsidR="00FB5F97" w:rsidRPr="00C1076F" w:rsidRDefault="00FB5F97" w:rsidP="00C1076F">
            <w:pPr>
              <w:tabs>
                <w:tab w:val="left" w:pos="6521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1536 and 1543</w:t>
            </w:r>
          </w:p>
        </w:tc>
        <w:tc>
          <w:tcPr>
            <w:tcW w:w="3026" w:type="dxa"/>
            <w:shd w:val="clear" w:color="auto" w:fill="D9E2F3" w:themeFill="accent1" w:themeFillTint="33"/>
          </w:tcPr>
          <w:p w:rsidR="00FB5F97" w:rsidRPr="00C1076F" w:rsidRDefault="00FB5F97" w:rsidP="00C1076F">
            <w:pPr>
              <w:tabs>
                <w:tab w:val="left" w:pos="6521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1707</w:t>
            </w:r>
          </w:p>
        </w:tc>
        <w:tc>
          <w:tcPr>
            <w:tcW w:w="2843" w:type="dxa"/>
            <w:shd w:val="clear" w:color="auto" w:fill="D9E2F3" w:themeFill="accent1" w:themeFillTint="33"/>
          </w:tcPr>
          <w:p w:rsidR="00FB5F97" w:rsidRPr="00C1076F" w:rsidRDefault="00FB5F97" w:rsidP="00C1076F">
            <w:pPr>
              <w:tabs>
                <w:tab w:val="left" w:pos="6521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1801</w:t>
            </w:r>
          </w:p>
        </w:tc>
        <w:tc>
          <w:tcPr>
            <w:tcW w:w="2847" w:type="dxa"/>
            <w:shd w:val="clear" w:color="auto" w:fill="D9E2F3" w:themeFill="accent1" w:themeFillTint="33"/>
          </w:tcPr>
          <w:p w:rsidR="00FB5F97" w:rsidRPr="00C1076F" w:rsidRDefault="00FB5F97" w:rsidP="00C1076F">
            <w:pPr>
              <w:tabs>
                <w:tab w:val="left" w:pos="6521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1922</w:t>
            </w:r>
          </w:p>
        </w:tc>
      </w:tr>
      <w:tr w:rsidR="00FB5F97" w:rsidRPr="00C1076F" w:rsidTr="00FB5F97">
        <w:trPr>
          <w:trHeight w:val="825"/>
        </w:trPr>
        <w:tc>
          <w:tcPr>
            <w:tcW w:w="3066" w:type="dxa"/>
          </w:tcPr>
          <w:p w:rsidR="00FB5F97" w:rsidRPr="00C1076F" w:rsidRDefault="00FB5F97" w:rsidP="00C1076F">
            <w:pPr>
              <w:tabs>
                <w:tab w:val="left" w:pos="6521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 of union between Wales and England</w:t>
            </w:r>
          </w:p>
        </w:tc>
        <w:tc>
          <w:tcPr>
            <w:tcW w:w="3026" w:type="dxa"/>
          </w:tcPr>
          <w:p w:rsidR="00FB5F97" w:rsidRPr="00FB5F97" w:rsidRDefault="00FB5F97" w:rsidP="00C1076F">
            <w:pPr>
              <w:tabs>
                <w:tab w:val="left" w:pos="6521"/>
              </w:tabs>
              <w:jc w:val="center"/>
              <w:rPr>
                <w:rFonts w:cstheme="minorHAnsi"/>
                <w:sz w:val="16"/>
                <w:szCs w:val="16"/>
              </w:rPr>
            </w:pPr>
            <w:r w:rsidRPr="00FB5F97">
              <w:rPr>
                <w:rFonts w:cstheme="minorHAnsi"/>
                <w:sz w:val="16"/>
                <w:szCs w:val="16"/>
              </w:rPr>
              <w:t>Parliaments of Scotland and England and Wales</w:t>
            </w:r>
            <w:r>
              <w:rPr>
                <w:rFonts w:cstheme="minorHAnsi"/>
                <w:sz w:val="16"/>
                <w:szCs w:val="16"/>
              </w:rPr>
              <w:t xml:space="preserve"> pass Act of Union to</w:t>
            </w:r>
            <w:r w:rsidR="00EB1073">
              <w:rPr>
                <w:rFonts w:cstheme="minorHAnsi"/>
                <w:sz w:val="16"/>
                <w:szCs w:val="16"/>
              </w:rPr>
              <w:t xml:space="preserve"> </w:t>
            </w:r>
            <w:bookmarkStart w:id="1" w:name="_GoBack"/>
            <w:bookmarkEnd w:id="1"/>
            <w:r>
              <w:rPr>
                <w:rFonts w:cstheme="minorHAnsi"/>
                <w:sz w:val="16"/>
                <w:szCs w:val="16"/>
              </w:rPr>
              <w:t>become Kingdom of Great Britain</w:t>
            </w:r>
          </w:p>
        </w:tc>
        <w:tc>
          <w:tcPr>
            <w:tcW w:w="2843" w:type="dxa"/>
          </w:tcPr>
          <w:p w:rsidR="00FB5F97" w:rsidRPr="00FB5F97" w:rsidRDefault="00FB5F97" w:rsidP="00C1076F">
            <w:pPr>
              <w:tabs>
                <w:tab w:val="left" w:pos="6521"/>
              </w:tabs>
              <w:jc w:val="center"/>
              <w:rPr>
                <w:rFonts w:cstheme="minorHAnsi"/>
                <w:sz w:val="16"/>
                <w:szCs w:val="16"/>
              </w:rPr>
            </w:pPr>
            <w:r w:rsidRPr="00FB5F97">
              <w:rPr>
                <w:rFonts w:cstheme="minorHAnsi"/>
                <w:sz w:val="16"/>
                <w:szCs w:val="16"/>
              </w:rPr>
              <w:t>Acts of Union between Kingdom of Great Britain</w:t>
            </w:r>
            <w:r>
              <w:rPr>
                <w:rFonts w:cstheme="minorHAnsi"/>
                <w:sz w:val="16"/>
                <w:szCs w:val="16"/>
              </w:rPr>
              <w:t xml:space="preserve"> and Kingdom of Ireland to form The United Kingdom of Great Britain and Ireland.</w:t>
            </w:r>
          </w:p>
        </w:tc>
        <w:tc>
          <w:tcPr>
            <w:tcW w:w="2847" w:type="dxa"/>
          </w:tcPr>
          <w:p w:rsidR="00FB5F97" w:rsidRPr="00FB5F97" w:rsidRDefault="00FB5F97" w:rsidP="00FB5F97">
            <w:pPr>
              <w:tabs>
                <w:tab w:val="left" w:pos="6521"/>
              </w:tabs>
              <w:jc w:val="center"/>
              <w:rPr>
                <w:rFonts w:cstheme="minorHAnsi"/>
                <w:sz w:val="16"/>
                <w:szCs w:val="16"/>
              </w:rPr>
            </w:pPr>
            <w:r w:rsidRPr="00FB5F97">
              <w:rPr>
                <w:rFonts w:cstheme="minorHAnsi"/>
                <w:sz w:val="16"/>
                <w:szCs w:val="16"/>
              </w:rPr>
              <w:t>Most of Ireland became an independent country (</w:t>
            </w:r>
            <w:r>
              <w:rPr>
                <w:rFonts w:cstheme="minorHAnsi"/>
                <w:sz w:val="16"/>
                <w:szCs w:val="16"/>
              </w:rPr>
              <w:t>only Northern Ireland did not) The United Kingdom of Great Britain and Northern Ireland</w:t>
            </w:r>
          </w:p>
        </w:tc>
      </w:tr>
    </w:tbl>
    <w:p w:rsidR="00B6608E" w:rsidRPr="00C1076F" w:rsidRDefault="002021C2" w:rsidP="00C1076F">
      <w:pPr>
        <w:tabs>
          <w:tab w:val="left" w:pos="6521"/>
        </w:tabs>
        <w:spacing w:after="0"/>
        <w:rPr>
          <w:rFonts w:cstheme="minorHAnsi"/>
        </w:rPr>
      </w:pPr>
      <w:r w:rsidRPr="002021C2">
        <w:rPr>
          <w:rFonts w:cstheme="minorHAnsi"/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E7A675C" wp14:editId="48DC129B">
                <wp:simplePos x="0" y="0"/>
                <wp:positionH relativeFrom="page">
                  <wp:align>left</wp:align>
                </wp:positionH>
                <wp:positionV relativeFrom="paragraph">
                  <wp:posOffset>5363245</wp:posOffset>
                </wp:positionV>
                <wp:extent cx="2122415" cy="402671"/>
                <wp:effectExtent l="0" t="0" r="0" b="0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2415" cy="402671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076F" w:rsidRPr="00C1076F" w:rsidRDefault="00C1076F" w:rsidP="00C1076F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C1076F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DID YOU KNOW?</w:t>
                            </w:r>
                            <w:r w:rsidR="002021C2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7A675C" id="Rectangle: Rounded Corners 22" o:spid="_x0000_s1027" style="position:absolute;margin-left:0;margin-top:422.3pt;width:167.1pt;height:31.7pt;z-index:25168076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" filled="f" stroked="f" strokeweight="1pt">
                <v:stroke joinstyle="miter"/>
                <v:textbox>
                  <w:txbxContent>
                    <w:p w:rsidR="00C1076F" w:rsidRPr="00C1076F" w:rsidRDefault="00C1076F" w:rsidP="00C1076F">
                      <w:pPr>
                        <w:jc w:val="center"/>
                        <w:rPr>
                          <w:rFonts w:cstheme="minorHAnsi"/>
                          <w:b/>
                          <w:sz w:val="32"/>
                          <w:szCs w:val="32"/>
                        </w:rPr>
                      </w:pPr>
                      <w:r w:rsidRPr="00C1076F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DID YOU KNOW?</w:t>
                      </w:r>
                      <w:r w:rsidR="002021C2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Pr="00C1076F">
        <w:rPr>
          <w:rFonts w:cstheme="minorHAnsi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C2AA83" wp14:editId="70143423">
                <wp:simplePos x="0" y="0"/>
                <wp:positionH relativeFrom="margin">
                  <wp:posOffset>4033351</wp:posOffset>
                </wp:positionH>
                <wp:positionV relativeFrom="paragraph">
                  <wp:posOffset>1170404</wp:posOffset>
                </wp:positionV>
                <wp:extent cx="2324100" cy="409575"/>
                <wp:effectExtent l="0" t="0" r="0" b="0"/>
                <wp:wrapNone/>
                <wp:docPr id="10" name="Rounded Rectangl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40957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076F" w:rsidRPr="00C1076F" w:rsidRDefault="00C1076F" w:rsidP="00C1076F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C1076F">
                              <w:rPr>
                                <w:rFonts w:cstheme="minorHAnsi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General 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C2AA83" id="_x0000_s1028" style="position:absolute;margin-left:317.6pt;margin-top:92.15pt;width:183pt;height:32.2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" filled="f" stroked="f" strokeweight=".5pt">
                <v:stroke joinstyle="miter"/>
                <v:textbox>
                  <w:txbxContent>
                    <w:p w:rsidR="00C1076F" w:rsidRPr="00C1076F" w:rsidRDefault="00C1076F" w:rsidP="00C1076F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C1076F">
                        <w:rPr>
                          <w:rFonts w:cstheme="minorHAnsi"/>
                          <w:b/>
                          <w:color w:val="000000" w:themeColor="text1"/>
                          <w:sz w:val="36"/>
                          <w:szCs w:val="36"/>
                        </w:rPr>
                        <w:t>General Knowledge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C1076F">
        <w:rPr>
          <w:rFonts w:cstheme="minorHAnsi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3DF4EC" wp14:editId="32E9D428">
                <wp:simplePos x="0" y="0"/>
                <wp:positionH relativeFrom="column">
                  <wp:posOffset>-587228</wp:posOffset>
                </wp:positionH>
                <wp:positionV relativeFrom="paragraph">
                  <wp:posOffset>5422038</wp:posOffset>
                </wp:positionV>
                <wp:extent cx="4071288" cy="544859"/>
                <wp:effectExtent l="0" t="0" r="24765" b="26670"/>
                <wp:wrapNone/>
                <wp:docPr id="394" name="Rectangle: Rounded Corners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1288" cy="544859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21C2" w:rsidRDefault="002021C2" w:rsidP="00C1076F">
                            <w:pPr>
                              <w:jc w:val="center"/>
                              <w:rPr>
                                <w:rFonts w:ascii="Geo Sans Light NWEA" w:hAnsi="Geo Sans Light NWEA"/>
                                <w:sz w:val="20"/>
                                <w:szCs w:val="20"/>
                              </w:rPr>
                            </w:pPr>
                          </w:p>
                          <w:p w:rsidR="00C1076F" w:rsidRPr="0044010C" w:rsidRDefault="002021C2" w:rsidP="00C1076F">
                            <w:pPr>
                              <w:jc w:val="center"/>
                              <w:rPr>
                                <w:rFonts w:ascii="Geo Sans Light NWEA" w:hAnsi="Geo Sans Light NWE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eo Sans Light NWEA" w:hAnsi="Geo Sans Light NWEA"/>
                                <w:sz w:val="20"/>
                                <w:szCs w:val="20"/>
                              </w:rPr>
                              <w:t>Hereford’s main industry is cider production.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3DF4EC" id="Rectangle: Rounded Corners 394" o:spid="_x0000_s1029" style="position:absolute;margin-left:-46.25pt;margin-top:426.95pt;width:320.55pt;height:4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" fillcolor="#00b0f0" strokecolor="black [3200]" strokeweight="1pt">
                <v:stroke joinstyle="miter"/>
                <v:textbox>
                  <w:txbxContent>
                    <w:p w:rsidR="002021C2" w:rsidRDefault="002021C2" w:rsidP="00C1076F">
                      <w:pPr>
                        <w:jc w:val="center"/>
                        <w:rPr>
                          <w:rFonts w:ascii="Geo Sans Light NWEA" w:hAnsi="Geo Sans Light NWEA"/>
                          <w:sz w:val="20"/>
                          <w:szCs w:val="20"/>
                        </w:rPr>
                      </w:pPr>
                    </w:p>
                    <w:p w:rsidR="00C1076F" w:rsidRPr="0044010C" w:rsidRDefault="002021C2" w:rsidP="00C1076F">
                      <w:pPr>
                        <w:jc w:val="center"/>
                        <w:rPr>
                          <w:rFonts w:ascii="Geo Sans Light NWEA" w:hAnsi="Geo Sans Light NWEA"/>
                          <w:sz w:val="20"/>
                          <w:szCs w:val="20"/>
                        </w:rPr>
                      </w:pPr>
                      <w:r>
                        <w:rPr>
                          <w:rFonts w:ascii="Geo Sans Light NWEA" w:hAnsi="Geo Sans Light NWEA"/>
                          <w:sz w:val="20"/>
                          <w:szCs w:val="20"/>
                        </w:rPr>
                        <w:t>Hereford’s main industry is cider production.</w:t>
                      </w:r>
                    </w:p>
                  </w:txbxContent>
                </v:textbox>
              </v:roundrect>
            </w:pict>
          </mc:Fallback>
        </mc:AlternateContent>
      </w:r>
      <w:r w:rsidR="00C1076F" w:rsidRPr="00C1076F">
        <w:rPr>
          <w:rFonts w:cstheme="minorHAnsi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7CD4E0" wp14:editId="02FF871F">
                <wp:simplePos x="0" y="0"/>
                <wp:positionH relativeFrom="margin">
                  <wp:posOffset>7033260</wp:posOffset>
                </wp:positionH>
                <wp:positionV relativeFrom="paragraph">
                  <wp:posOffset>1602105</wp:posOffset>
                </wp:positionV>
                <wp:extent cx="2324100" cy="428625"/>
                <wp:effectExtent l="0" t="0" r="0" b="0"/>
                <wp:wrapNone/>
                <wp:docPr id="21" name="Rounded Rectangl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42862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076F" w:rsidRPr="00C1076F" w:rsidRDefault="00FB5F97" w:rsidP="00C1076F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Counties of England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7CD4E0" id="_x0000_s1030" style="position:absolute;margin-left:553.8pt;margin-top:126.15pt;width:183pt;height:33.7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" filled="f" stroked="f" strokeweight=".5pt">
                <v:stroke joinstyle="miter"/>
                <v:textbox>
                  <w:txbxContent>
                    <w:p w:rsidR="00C1076F" w:rsidRPr="00C1076F" w:rsidRDefault="00FB5F97" w:rsidP="00C1076F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36"/>
                          <w:szCs w:val="36"/>
                        </w:rPr>
                        <w:t>Counties of England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1076F" w:rsidRPr="00C1076F">
        <w:rPr>
          <w:rFonts w:cstheme="minorHAnsi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F5966" wp14:editId="3C456D2F">
                <wp:simplePos x="0" y="0"/>
                <wp:positionH relativeFrom="column">
                  <wp:posOffset>6905625</wp:posOffset>
                </wp:positionH>
                <wp:positionV relativeFrom="paragraph">
                  <wp:posOffset>1579880</wp:posOffset>
                </wp:positionV>
                <wp:extent cx="2495550" cy="4323715"/>
                <wp:effectExtent l="0" t="0" r="19050" b="19685"/>
                <wp:wrapNone/>
                <wp:docPr id="398" name="Rectangle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432371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076F" w:rsidRPr="005912BC" w:rsidRDefault="00C1076F" w:rsidP="00C1076F">
                            <w:pPr>
                              <w:spacing w:after="0"/>
                              <w:rPr>
                                <w:rFonts w:ascii="Geo Sans Light NWEA" w:hAnsi="Geo Sans Light NWE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912BC">
                              <w:rPr>
                                <w:rFonts w:ascii="Geo Sans Light NWEA" w:hAnsi="Geo Sans Light NWE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B5F9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91AA3" wp14:editId="7B7DE2D3">
                                  <wp:extent cx="2299970" cy="2792095"/>
                                  <wp:effectExtent l="0" t="0" r="5080" b="825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99970" cy="2792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EF5966" id="Rectangle 398" o:spid="_x0000_s1031" style="position:absolute;margin-left:543.75pt;margin-top:124.4pt;width:196.5pt;height:3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" fillcolor="#9cc2e5 [1944]" strokecolor="black [3213]" strokeweight="1pt">
                <v:textbox>
                  <w:txbxContent>
                    <w:p w:rsidR="00C1076F" w:rsidRPr="005912BC" w:rsidRDefault="00C1076F" w:rsidP="00C1076F">
                      <w:pPr>
                        <w:spacing w:after="0"/>
                        <w:rPr>
                          <w:rFonts w:ascii="Geo Sans Light NWEA" w:hAnsi="Geo Sans Light NWEA"/>
                          <w:color w:val="000000" w:themeColor="text1"/>
                          <w:sz w:val="20"/>
                          <w:szCs w:val="20"/>
                        </w:rPr>
                      </w:pPr>
                      <w:r w:rsidRPr="005912BC">
                        <w:rPr>
                          <w:rFonts w:ascii="Geo Sans Light NWEA" w:hAnsi="Geo Sans Light NWEA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B5F9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1B91AA3" wp14:editId="7B7DE2D3">
                            <wp:extent cx="2299970" cy="2792095"/>
                            <wp:effectExtent l="0" t="0" r="5080" b="825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99970" cy="27920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1076F" w:rsidRPr="00C1076F">
        <w:rPr>
          <w:rFonts w:cstheme="minorHAnsi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783124" wp14:editId="3E01F178">
                <wp:simplePos x="0" y="0"/>
                <wp:positionH relativeFrom="column">
                  <wp:posOffset>3629025</wp:posOffset>
                </wp:positionH>
                <wp:positionV relativeFrom="paragraph">
                  <wp:posOffset>1579880</wp:posOffset>
                </wp:positionV>
                <wp:extent cx="3152775" cy="4346575"/>
                <wp:effectExtent l="0" t="0" r="28575" b="15875"/>
                <wp:wrapNone/>
                <wp:docPr id="399" name="Rectangle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4346575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076F" w:rsidRDefault="00C1076F" w:rsidP="00C1076F">
                            <w:pPr>
                              <w:spacing w:after="0"/>
                              <w:rPr>
                                <w:rFonts w:ascii="Geo Sans Light NWEA" w:hAnsi="Geo Sans Light NWE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eo Sans Light NWEA" w:hAnsi="Geo Sans Light NWE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B5F97">
                              <w:rPr>
                                <w:rFonts w:ascii="Geo Sans Light NWEA" w:hAnsi="Geo Sans Light NWEA"/>
                                <w:color w:val="000000" w:themeColor="text1"/>
                                <w:sz w:val="20"/>
                                <w:szCs w:val="20"/>
                              </w:rPr>
                              <w:t>A general election in the United Kingdom is when we vote for the 650 MPs who make up the U.K. Parliament.  An M.P. is a Member of Parliament and Parliament is the name of the place that our M.P.s go to in London to run the United Kingdom.</w:t>
                            </w:r>
                          </w:p>
                          <w:p w:rsidR="00FB5F97" w:rsidRDefault="00FB5F97" w:rsidP="00C1076F">
                            <w:pPr>
                              <w:spacing w:after="0"/>
                              <w:rPr>
                                <w:rFonts w:ascii="Geo Sans Light NWEA" w:hAnsi="Geo Sans Light NWE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FB5F97" w:rsidRDefault="00FB5F97" w:rsidP="00C1076F">
                            <w:pPr>
                              <w:spacing w:after="0"/>
                              <w:rPr>
                                <w:rFonts w:ascii="Geo Sans Light NWEA" w:hAnsi="Geo Sans Light NWE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eo Sans Light NWEA" w:hAnsi="Geo Sans Light NWEA"/>
                                <w:color w:val="000000" w:themeColor="text1"/>
                                <w:sz w:val="20"/>
                                <w:szCs w:val="20"/>
                              </w:rPr>
                              <w:t>The United Kingdom is made up of Wales, Scotland, Northern Ireland and England.</w:t>
                            </w:r>
                          </w:p>
                          <w:p w:rsidR="002021C2" w:rsidRDefault="002021C2" w:rsidP="00C1076F">
                            <w:pPr>
                              <w:spacing w:after="0"/>
                              <w:rPr>
                                <w:rFonts w:ascii="Geo Sans Light NWEA" w:hAnsi="Geo Sans Light NWE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2021C2" w:rsidRDefault="002021C2" w:rsidP="00C1076F">
                            <w:pPr>
                              <w:spacing w:after="0"/>
                              <w:rPr>
                                <w:rFonts w:ascii="Geo Sans Light NWEA" w:hAnsi="Geo Sans Light NWE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eo Sans Light NWEA" w:hAnsi="Geo Sans Light NWE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Ben Nevis the </w:t>
                            </w:r>
                            <w:proofErr w:type="spellStart"/>
                            <w:r>
                              <w:rPr>
                                <w:rFonts w:ascii="Geo Sans Light NWEA" w:hAnsi="Geo Sans Light NWEA"/>
                                <w:color w:val="000000" w:themeColor="text1"/>
                                <w:sz w:val="20"/>
                                <w:szCs w:val="20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Geo Sans Light NWEA" w:hAnsi="Geo Sans Light NWE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highest mountain in the UK standing at 1345m above sea level in the Scottish highlands near to the town of Fort William.</w:t>
                            </w:r>
                          </w:p>
                          <w:p w:rsidR="002021C2" w:rsidRDefault="002021C2" w:rsidP="00C1076F">
                            <w:pPr>
                              <w:spacing w:after="0"/>
                              <w:rPr>
                                <w:rFonts w:ascii="SassoonPrimary" w:hAnsi="Sassoon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2021C2" w:rsidRDefault="002021C2" w:rsidP="00C1076F">
                            <w:pPr>
                              <w:spacing w:after="0"/>
                              <w:rPr>
                                <w:rFonts w:ascii="SassoonPrimary" w:hAnsi="Sassoon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color w:val="000000" w:themeColor="text1"/>
                                <w:sz w:val="20"/>
                                <w:szCs w:val="20"/>
                              </w:rPr>
                              <w:t>The river Severn is the longest river in the UK at 220 miles long. It passes through the West Midlands.</w:t>
                            </w:r>
                          </w:p>
                          <w:p w:rsidR="002021C2" w:rsidRDefault="002021C2" w:rsidP="00C1076F">
                            <w:pPr>
                              <w:spacing w:after="0"/>
                              <w:rPr>
                                <w:rFonts w:ascii="SassoonPrimary" w:hAnsi="Sassoon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2021C2" w:rsidRDefault="002021C2" w:rsidP="00C1076F">
                            <w:pPr>
                              <w:spacing w:after="0"/>
                              <w:rPr>
                                <w:rFonts w:ascii="SassoonPrimary" w:hAnsi="Sassoon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color w:val="000000" w:themeColor="text1"/>
                                <w:sz w:val="20"/>
                                <w:szCs w:val="20"/>
                              </w:rPr>
                              <w:t>Staffordshire is known for the potteries industry and has many urban conurbations.</w:t>
                            </w:r>
                          </w:p>
                          <w:p w:rsidR="002021C2" w:rsidRDefault="002021C2" w:rsidP="00C1076F">
                            <w:pPr>
                              <w:spacing w:after="0"/>
                              <w:rPr>
                                <w:rFonts w:ascii="SassoonPrimary" w:hAnsi="Sassoon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There are five areas of outstanding natural beauty in the West Midlands. These include </w:t>
                            </w:r>
                          </w:p>
                          <w:p w:rsidR="002021C2" w:rsidRDefault="002021C2" w:rsidP="00C1076F">
                            <w:pPr>
                              <w:spacing w:after="0"/>
                              <w:rPr>
                                <w:rFonts w:ascii="SassoonPrimary" w:hAnsi="Sassoon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Wye </w:t>
                            </w:r>
                            <w:proofErr w:type="gramStart"/>
                            <w:r>
                              <w:rPr>
                                <w:rFonts w:ascii="SassoonPrimary" w:hAnsi="SassoonPrimary"/>
                                <w:color w:val="000000" w:themeColor="text1"/>
                                <w:sz w:val="20"/>
                                <w:szCs w:val="20"/>
                              </w:rPr>
                              <w:t>Valley  The</w:t>
                            </w:r>
                            <w:proofErr w:type="gramEnd"/>
                            <w:r>
                              <w:rPr>
                                <w:rFonts w:ascii="SassoonPrimary" w:hAnsi="Sassoon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Shropshire Hills, Cannock Chase, The Malvern Hills and The Cotswolds.</w:t>
                            </w:r>
                          </w:p>
                          <w:p w:rsidR="002021C2" w:rsidRPr="002021C2" w:rsidRDefault="00EB1073" w:rsidP="00C1076F">
                            <w:pPr>
                              <w:spacing w:after="0"/>
                              <w:rPr>
                                <w:rFonts w:ascii="SassoonPrimary" w:hAnsi="Sassoon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hyperlink r:id="rId6" w:anchor="Herefordshire" w:history="1">
                              <w:r w:rsidR="002021C2">
                                <w:rPr>
                                  <w:rStyle w:val="Hyperlink"/>
                                </w:rPr>
                                <w:t>https://en.wikipedia.org/wiki/West_Midlands_(region)#Herefordshire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783124" id="Rectangle 399" o:spid="_x0000_s1032" style="position:absolute;margin-left:285.75pt;margin-top:124.4pt;width:248.25pt;height:34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" fillcolor="#ccf" strokecolor="black [3200]" strokeweight="1pt">
                <v:textbox>
                  <w:txbxContent>
                    <w:p w:rsidR="00C1076F" w:rsidRDefault="00C1076F" w:rsidP="00C1076F">
                      <w:pPr>
                        <w:spacing w:after="0"/>
                        <w:rPr>
                          <w:rFonts w:ascii="Geo Sans Light NWEA" w:hAnsi="Geo Sans Light NWEA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Geo Sans Light NWEA" w:hAnsi="Geo Sans Light NWEA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B5F97">
                        <w:rPr>
                          <w:rFonts w:ascii="Geo Sans Light NWEA" w:hAnsi="Geo Sans Light NWEA"/>
                          <w:color w:val="000000" w:themeColor="text1"/>
                          <w:sz w:val="20"/>
                          <w:szCs w:val="20"/>
                        </w:rPr>
                        <w:t>A general election in the United Kingdom is when we vote for the 650 MPs who make up the U.K. Parliament.  An M.P. is a Member of Parliament and Parliament is the name of the place that our M.P.s go to in London to run the United Kingdom.</w:t>
                      </w:r>
                    </w:p>
                    <w:p w:rsidR="00FB5F97" w:rsidRDefault="00FB5F97" w:rsidP="00C1076F">
                      <w:pPr>
                        <w:spacing w:after="0"/>
                        <w:rPr>
                          <w:rFonts w:ascii="Geo Sans Light NWEA" w:hAnsi="Geo Sans Light NWEA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FB5F97" w:rsidRDefault="00FB5F97" w:rsidP="00C1076F">
                      <w:pPr>
                        <w:spacing w:after="0"/>
                        <w:rPr>
                          <w:rFonts w:ascii="Geo Sans Light NWEA" w:hAnsi="Geo Sans Light NWEA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Geo Sans Light NWEA" w:hAnsi="Geo Sans Light NWEA"/>
                          <w:color w:val="000000" w:themeColor="text1"/>
                          <w:sz w:val="20"/>
                          <w:szCs w:val="20"/>
                        </w:rPr>
                        <w:t>The United Kingdom is made up of Wales, Scotland, Northern Ireland and England.</w:t>
                      </w:r>
                    </w:p>
                    <w:p w:rsidR="002021C2" w:rsidRDefault="002021C2" w:rsidP="00C1076F">
                      <w:pPr>
                        <w:spacing w:after="0"/>
                        <w:rPr>
                          <w:rFonts w:ascii="Geo Sans Light NWEA" w:hAnsi="Geo Sans Light NWEA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2021C2" w:rsidRDefault="002021C2" w:rsidP="00C1076F">
                      <w:pPr>
                        <w:spacing w:after="0"/>
                        <w:rPr>
                          <w:rFonts w:ascii="Geo Sans Light NWEA" w:hAnsi="Geo Sans Light NWEA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Geo Sans Light NWEA" w:hAnsi="Geo Sans Light NWEA"/>
                          <w:color w:val="000000" w:themeColor="text1"/>
                          <w:sz w:val="20"/>
                          <w:szCs w:val="20"/>
                        </w:rPr>
                        <w:t xml:space="preserve">Ben Nevis the </w:t>
                      </w:r>
                      <w:proofErr w:type="spellStart"/>
                      <w:r>
                        <w:rPr>
                          <w:rFonts w:ascii="Geo Sans Light NWEA" w:hAnsi="Geo Sans Light NWEA"/>
                          <w:color w:val="000000" w:themeColor="text1"/>
                          <w:sz w:val="20"/>
                          <w:szCs w:val="20"/>
                        </w:rPr>
                        <w:t>the</w:t>
                      </w:r>
                      <w:proofErr w:type="spellEnd"/>
                      <w:r>
                        <w:rPr>
                          <w:rFonts w:ascii="Geo Sans Light NWEA" w:hAnsi="Geo Sans Light NWEA"/>
                          <w:color w:val="000000" w:themeColor="text1"/>
                          <w:sz w:val="20"/>
                          <w:szCs w:val="20"/>
                        </w:rPr>
                        <w:t xml:space="preserve"> highest mountain in the UK standing at 1345m above sea level in the Scottish highlands near to the town of Fort William.</w:t>
                      </w:r>
                    </w:p>
                    <w:p w:rsidR="002021C2" w:rsidRDefault="002021C2" w:rsidP="00C1076F">
                      <w:pPr>
                        <w:spacing w:after="0"/>
                        <w:rPr>
                          <w:rFonts w:ascii="SassoonPrimary" w:hAnsi="SassoonPrimary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2021C2" w:rsidRDefault="002021C2" w:rsidP="00C1076F">
                      <w:pPr>
                        <w:spacing w:after="0"/>
                        <w:rPr>
                          <w:rFonts w:ascii="SassoonPrimary" w:hAnsi="SassoonPrimary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Primary" w:hAnsi="SassoonPrimary"/>
                          <w:color w:val="000000" w:themeColor="text1"/>
                          <w:sz w:val="20"/>
                          <w:szCs w:val="20"/>
                        </w:rPr>
                        <w:t>The river Severn is the longest river in the UK at 220 miles long. It passes through the West Midlands.</w:t>
                      </w:r>
                    </w:p>
                    <w:p w:rsidR="002021C2" w:rsidRDefault="002021C2" w:rsidP="00C1076F">
                      <w:pPr>
                        <w:spacing w:after="0"/>
                        <w:rPr>
                          <w:rFonts w:ascii="SassoonPrimary" w:hAnsi="SassoonPrimary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2021C2" w:rsidRDefault="002021C2" w:rsidP="00C1076F">
                      <w:pPr>
                        <w:spacing w:after="0"/>
                        <w:rPr>
                          <w:rFonts w:ascii="SassoonPrimary" w:hAnsi="SassoonPrimary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Primary" w:hAnsi="SassoonPrimary"/>
                          <w:color w:val="000000" w:themeColor="text1"/>
                          <w:sz w:val="20"/>
                          <w:szCs w:val="20"/>
                        </w:rPr>
                        <w:t>Staffordshire is known for the potteries industry and has many urban conurbations.</w:t>
                      </w:r>
                    </w:p>
                    <w:p w:rsidR="002021C2" w:rsidRDefault="002021C2" w:rsidP="00C1076F">
                      <w:pPr>
                        <w:spacing w:after="0"/>
                        <w:rPr>
                          <w:rFonts w:ascii="SassoonPrimary" w:hAnsi="SassoonPrimary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Primary" w:hAnsi="SassoonPrimary"/>
                          <w:color w:val="000000" w:themeColor="text1"/>
                          <w:sz w:val="20"/>
                          <w:szCs w:val="20"/>
                        </w:rPr>
                        <w:t xml:space="preserve">There are five areas of outstanding natural beauty in the West Midlands. These include </w:t>
                      </w:r>
                    </w:p>
                    <w:p w:rsidR="002021C2" w:rsidRDefault="002021C2" w:rsidP="00C1076F">
                      <w:pPr>
                        <w:spacing w:after="0"/>
                        <w:rPr>
                          <w:rFonts w:ascii="SassoonPrimary" w:hAnsi="SassoonPrimary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Primary" w:hAnsi="SassoonPrimary"/>
                          <w:color w:val="000000" w:themeColor="text1"/>
                          <w:sz w:val="20"/>
                          <w:szCs w:val="20"/>
                        </w:rPr>
                        <w:t xml:space="preserve">The Wye </w:t>
                      </w:r>
                      <w:proofErr w:type="gramStart"/>
                      <w:r>
                        <w:rPr>
                          <w:rFonts w:ascii="SassoonPrimary" w:hAnsi="SassoonPrimary"/>
                          <w:color w:val="000000" w:themeColor="text1"/>
                          <w:sz w:val="20"/>
                          <w:szCs w:val="20"/>
                        </w:rPr>
                        <w:t>Valley  The</w:t>
                      </w:r>
                      <w:proofErr w:type="gramEnd"/>
                      <w:r>
                        <w:rPr>
                          <w:rFonts w:ascii="SassoonPrimary" w:hAnsi="SassoonPrimary"/>
                          <w:color w:val="000000" w:themeColor="text1"/>
                          <w:sz w:val="20"/>
                          <w:szCs w:val="20"/>
                        </w:rPr>
                        <w:t xml:space="preserve"> Shropshire Hills, Cannock Chase, The Malvern Hills and The Cotswolds.</w:t>
                      </w:r>
                    </w:p>
                    <w:p w:rsidR="002021C2" w:rsidRPr="002021C2" w:rsidRDefault="002021C2" w:rsidP="00C1076F">
                      <w:pPr>
                        <w:spacing w:after="0"/>
                        <w:rPr>
                          <w:rFonts w:ascii="SassoonPrimary" w:hAnsi="SassoonPrimary"/>
                          <w:color w:val="000000" w:themeColor="text1"/>
                          <w:sz w:val="20"/>
                          <w:szCs w:val="20"/>
                        </w:rPr>
                      </w:pPr>
                      <w:hyperlink r:id="rId7" w:anchor="Herefordshire" w:history="1">
                        <w:r>
                          <w:rPr>
                            <w:rStyle w:val="Hyperlink"/>
                          </w:rPr>
                          <w:t>https://en.wikipedia.org/wiki/West_Midlands_(region)#Herefordshire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  <w:bookmarkEnd w:id="0"/>
    </w:p>
    <w:sectPr w:rsidR="00B6608E" w:rsidRPr="00C1076F" w:rsidSect="00C1076F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 Sans Light NWEA">
    <w:altName w:val="Rockwell"/>
    <w:charset w:val="00"/>
    <w:family w:val="auto"/>
    <w:pitch w:val="variable"/>
    <w:sig w:usb0="00000003" w:usb1="00000000" w:usb2="00000000" w:usb3="00000000" w:csb0="00000001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76F"/>
    <w:rsid w:val="00086CDD"/>
    <w:rsid w:val="002021C2"/>
    <w:rsid w:val="006B0486"/>
    <w:rsid w:val="00B6608E"/>
    <w:rsid w:val="00C1076F"/>
    <w:rsid w:val="00EB1073"/>
    <w:rsid w:val="00FB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3FA33D-F761-4066-A17A-E8A308CD6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07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2">
    <w:name w:val="Grid Table 5 Dark Accent 2"/>
    <w:basedOn w:val="TableNormal"/>
    <w:uiPriority w:val="50"/>
    <w:rsid w:val="00C1076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C1076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1">
    <w:name w:val="Grid Table 5 Dark Accent 1"/>
    <w:basedOn w:val="TableNormal"/>
    <w:uiPriority w:val="50"/>
    <w:rsid w:val="00C1076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6">
    <w:name w:val="Grid Table 5 Dark Accent 6"/>
    <w:basedOn w:val="TableNormal"/>
    <w:uiPriority w:val="50"/>
    <w:rsid w:val="00C1076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2021C2"/>
    <w:rPr>
      <w:color w:val="0000FF"/>
      <w:u w:val="single"/>
    </w:rPr>
  </w:style>
  <w:style w:type="character" w:customStyle="1" w:styleId="ipa">
    <w:name w:val="ipa"/>
    <w:basedOn w:val="DefaultParagraphFont"/>
    <w:rsid w:val="002021C2"/>
  </w:style>
  <w:style w:type="character" w:customStyle="1" w:styleId="rt-commentedtext">
    <w:name w:val="rt-commentedtext"/>
    <w:basedOn w:val="DefaultParagraphFont"/>
    <w:rsid w:val="002021C2"/>
  </w:style>
  <w:style w:type="paragraph" w:styleId="BalloonText">
    <w:name w:val="Balloon Text"/>
    <w:basedOn w:val="Normal"/>
    <w:link w:val="BalloonTextChar"/>
    <w:uiPriority w:val="99"/>
    <w:semiHidden/>
    <w:unhideWhenUsed/>
    <w:rsid w:val="00086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C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n.wikipedia.org/wiki/West_Midlands_(region)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n.wikipedia.org/wiki/West_Midlands_(region)" TargetMode="External"/><Relationship Id="rId11" Type="http://schemas.openxmlformats.org/officeDocument/2006/relationships/customXml" Target="../customXml/item2.xml"/><Relationship Id="rId5" Type="http://schemas.openxmlformats.org/officeDocument/2006/relationships/image" Target="media/image10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6" ma:contentTypeDescription="Create a new document." ma:contentTypeScope="" ma:versionID="374372c6815cbfa582319e5e3bd02006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5711ff76c5cf41d70e51965d46bd8ccd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ED822A-3D45-4A80-981D-41EC16DB366F}"/>
</file>

<file path=customXml/itemProps2.xml><?xml version="1.0" encoding="utf-8"?>
<ds:datastoreItem xmlns:ds="http://schemas.openxmlformats.org/officeDocument/2006/customXml" ds:itemID="{1B0EF142-663A-4EA2-BFD1-6B12F6263A93}"/>
</file>

<file path=customXml/itemProps3.xml><?xml version="1.0" encoding="utf-8"?>
<ds:datastoreItem xmlns:ds="http://schemas.openxmlformats.org/officeDocument/2006/customXml" ds:itemID="{44E79377-2AB0-455A-B0DD-F18B224C7E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Dix</dc:creator>
  <cp:keywords/>
  <dc:description/>
  <cp:lastModifiedBy>Elizabeth Christopherson</cp:lastModifiedBy>
  <cp:revision>6</cp:revision>
  <cp:lastPrinted>2020-01-06T17:30:00Z</cp:lastPrinted>
  <dcterms:created xsi:type="dcterms:W3CDTF">2020-01-06T17:29:00Z</dcterms:created>
  <dcterms:modified xsi:type="dcterms:W3CDTF">2021-12-16T15:23:00Z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Order">
    <vt:r8>12197600</vt:r8>
  </property>
</Properties>
</file>